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16"/>
          <w:szCs w:val="16"/>
        </w:rPr>
      </w:pPr>
      <w:r>
        <w:rPr>
          <w:b/>
          <w:bCs/>
          <w:sz w:val="16"/>
          <w:szCs w:val="16"/>
        </w:rPr>
      </w:r>
    </w:p>
    <w:p>
      <w:pPr>
        <w:pStyle w:val="Normal"/>
        <w:jc w:val="center"/>
        <w:rPr>
          <w:b/>
          <w:b/>
          <w:bCs/>
          <w:sz w:val="16"/>
          <w:szCs w:val="16"/>
        </w:rPr>
      </w:pPr>
      <w:r>
        <w:rPr>
          <w:b/>
          <w:bCs/>
          <w:sz w:val="16"/>
          <w:szCs w:val="16"/>
        </w:rPr>
      </w:r>
    </w:p>
    <w:p>
      <w:pPr>
        <w:pStyle w:val="Normal"/>
        <w:jc w:val="center"/>
        <w:rPr>
          <w:b/>
          <w:b/>
          <w:bCs/>
          <w:sz w:val="16"/>
          <w:szCs w:val="16"/>
        </w:rPr>
      </w:pPr>
      <w:r>
        <w:rPr/>
        <w:drawing>
          <wp:inline distT="0" distB="0" distL="0" distR="0">
            <wp:extent cx="1685925" cy="1133475"/>
            <wp:effectExtent l="0" t="0" r="0" b="0"/>
            <wp:docPr id="1" name="Resim 1" descr="farabi logo t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farabi logo trncu"/>
                    <pic:cNvPicPr>
                      <a:picLocks noChangeAspect="1" noChangeArrowheads="1"/>
                    </pic:cNvPicPr>
                  </pic:nvPicPr>
                  <pic:blipFill>
                    <a:blip r:embed="rId2"/>
                    <a:stretch>
                      <a:fillRect/>
                    </a:stretch>
                  </pic:blipFill>
                  <pic:spPr bwMode="auto">
                    <a:xfrm>
                      <a:off x="0" y="0"/>
                      <a:ext cx="1685925" cy="1133475"/>
                    </a:xfrm>
                    <a:prstGeom prst="rect">
                      <a:avLst/>
                    </a:prstGeom>
                  </pic:spPr>
                </pic:pic>
              </a:graphicData>
            </a:graphic>
          </wp:inline>
        </w:drawing>
      </w:r>
    </w:p>
    <w:p>
      <w:pPr>
        <w:pStyle w:val="Normal"/>
        <w:jc w:val="center"/>
        <w:rPr>
          <w:b/>
          <w:b/>
          <w:bCs/>
          <w:sz w:val="16"/>
          <w:szCs w:val="16"/>
        </w:rPr>
      </w:pPr>
      <w:r>
        <w:rPr>
          <w:b/>
          <w:bCs/>
          <w:sz w:val="16"/>
          <w:szCs w:val="16"/>
        </w:rPr>
      </w:r>
    </w:p>
    <w:p>
      <w:pPr>
        <w:pStyle w:val="Normal"/>
        <w:jc w:val="center"/>
        <w:rPr>
          <w:b/>
          <w:b/>
          <w:bCs/>
          <w:sz w:val="16"/>
          <w:szCs w:val="16"/>
        </w:rPr>
      </w:pPr>
      <w:r>
        <w:rPr>
          <w:b/>
          <w:bCs/>
          <w:sz w:val="16"/>
          <w:szCs w:val="16"/>
        </w:rPr>
      </w:r>
    </w:p>
    <w:p>
      <w:pPr>
        <w:pStyle w:val="Normal"/>
        <w:pBdr>
          <w:bottom w:val="single" w:sz="6" w:space="4" w:color="000000"/>
        </w:pBdr>
        <w:jc w:val="center"/>
        <w:rPr>
          <w:b/>
          <w:b/>
          <w:sz w:val="32"/>
          <w:szCs w:val="32"/>
        </w:rPr>
      </w:pPr>
      <w:r>
        <w:rPr>
          <w:b/>
          <w:sz w:val="32"/>
          <w:szCs w:val="32"/>
        </w:rPr>
        <w:t>FARABİ DEĞİŞİM PROGRAMI PROTOKOLÜ</w:t>
      </w:r>
    </w:p>
    <w:p>
      <w:pPr>
        <w:pStyle w:val="Normal"/>
        <w:tabs>
          <w:tab w:val="clear" w:pos="708"/>
          <w:tab w:val="left" w:pos="-567" w:leader="none"/>
          <w:tab w:val="left" w:pos="-284" w:leader="none"/>
          <w:tab w:val="left" w:pos="-1" w:leader="none"/>
          <w:tab w:val="left" w:pos="284" w:leader="none"/>
          <w:tab w:val="left" w:pos="566" w:leader="none"/>
          <w:tab w:val="left" w:pos="850" w:leader="none"/>
          <w:tab w:val="left" w:pos="1132" w:leader="none"/>
          <w:tab w:val="left" w:pos="1700" w:leader="none"/>
          <w:tab w:val="left" w:pos="2266" w:leader="none"/>
          <w:tab w:val="left" w:pos="2834" w:leader="none"/>
          <w:tab w:val="left" w:pos="3400" w:leader="none"/>
          <w:tab w:val="left" w:pos="3967" w:leader="none"/>
          <w:tab w:val="left" w:pos="4534" w:leader="none"/>
          <w:tab w:val="left" w:pos="5101" w:leader="none"/>
          <w:tab w:val="left" w:pos="5668" w:leader="none"/>
          <w:tab w:val="left" w:pos="6235" w:leader="none"/>
          <w:tab w:val="left" w:pos="6802" w:leader="none"/>
          <w:tab w:val="left" w:pos="7369" w:leader="none"/>
          <w:tab w:val="left" w:pos="7936" w:leader="none"/>
          <w:tab w:val="left" w:pos="8789" w:leader="none"/>
          <w:tab w:val="left" w:pos="9069" w:leader="none"/>
          <w:tab w:val="left" w:pos="9637" w:leader="none"/>
          <w:tab w:val="left" w:pos="9913" w:leader="none"/>
        </w:tabs>
        <w:ind w:right="46" w:hanging="0"/>
        <w:jc w:val="center"/>
        <w:rPr>
          <w:sz w:val="16"/>
          <w:szCs w:val="16"/>
        </w:rPr>
      </w:pPr>
      <w:r>
        <w:rPr>
          <w:sz w:val="16"/>
          <w:szCs w:val="16"/>
        </w:rPr>
      </w:r>
    </w:p>
    <w:p>
      <w:pPr>
        <w:pStyle w:val="Normal"/>
        <w:ind w:firstLine="709"/>
        <w:jc w:val="both"/>
        <w:rPr>
          <w:rFonts w:eastAsia="Batang"/>
        </w:rPr>
      </w:pPr>
      <w:r>
        <w:rPr>
          <w:rFonts w:eastAsia="Batang"/>
        </w:rPr>
        <w:t>Bizler, aşağıda imzaları bulunan yükseköğretim kurumları olarak, kurumlarımız arasında Farabi Değişim Programı kapsamında işbirliği yapmayı kararlaştırmış bulunmaktayız.</w:t>
      </w:r>
    </w:p>
    <w:p>
      <w:pPr>
        <w:pStyle w:val="Normal"/>
        <w:ind w:firstLine="709"/>
        <w:jc w:val="both"/>
        <w:rPr>
          <w:rFonts w:eastAsia="Batang"/>
        </w:rPr>
      </w:pPr>
      <w:r>
        <w:rPr>
          <w:rFonts w:eastAsia="Batang"/>
        </w:rPr>
      </w:r>
    </w:p>
    <w:p>
      <w:pPr>
        <w:pStyle w:val="Normal"/>
        <w:ind w:firstLine="709"/>
        <w:jc w:val="both"/>
        <w:rPr>
          <w:rFonts w:eastAsia="Batang"/>
        </w:rPr>
      </w:pPr>
      <w:r>
        <w:rPr>
          <w:rFonts w:eastAsia="Batang"/>
        </w:rPr>
        <w:t>2547 sayılı Yükseköğretim Kanunu ve Yükseköğretim Kurumları Arasında Öğrenci ve Öğretim Üyesi Değişim Programına İlişkin Yönetmelik, Yükseköğretim Kurumları Arasında Yurtiçi Öğretim Elemanı ve Öğrenci Değişim Programlarının Desteklenmesi Amacıyla Yükseköğretim Kurulunca</w:t>
      </w:r>
      <w:r>
        <w:rPr>
          <w:rFonts w:eastAsia="Batang"/>
          <w:color w:val="FF0000"/>
        </w:rPr>
        <w:t xml:space="preserve"> </w:t>
      </w:r>
      <w:r>
        <w:rPr>
          <w:rFonts w:eastAsia="Batang"/>
          <w:bCs/>
          <w:spacing w:val="-1"/>
        </w:rPr>
        <w:t>Yükseköğretim Kurumlarına Aktarılacak Tutarların</w:t>
      </w:r>
      <w:r>
        <w:rPr>
          <w:rFonts w:eastAsia="Batang"/>
        </w:rPr>
        <w:t xml:space="preserve"> Kullanımı,</w:t>
      </w:r>
      <w:r>
        <w:rPr>
          <w:rFonts w:eastAsia="Batang"/>
          <w:bCs/>
          <w:spacing w:val="-2"/>
        </w:rPr>
        <w:t xml:space="preserve"> Muhasebeleştirilmesi, Bu Kapsamda Yapılacak Ödemeler İle Diğer Hususlara İlişkin Esas ve Usuller ile </w:t>
      </w:r>
      <w:r>
        <w:rPr>
          <w:rFonts w:eastAsia="Batang"/>
        </w:rPr>
        <w:t>konuyla ilgili diğer mevzuata uygun bir biçimde, aşağıda yer alan alanlarda, belirtilen faaliyetlerde ve kararlaştırılan sayılarda, öğrenci ve öğretim üyesi değişiminde bulunmaya karar veren kurumlar olarak, Farabi Değişim Programı kapsamında yer alan ilke ve koşullara eksiksiz bir biçimde uymayı ve değişimi gerçekleştirmeyi taahhüt ederiz.</w:t>
      </w:r>
    </w:p>
    <w:p>
      <w:pPr>
        <w:pStyle w:val="Normal"/>
        <w:ind w:firstLine="709"/>
        <w:jc w:val="both"/>
        <w:rPr>
          <w:rFonts w:eastAsia="Batang"/>
        </w:rPr>
      </w:pPr>
      <w:r>
        <w:rPr>
          <w:rFonts w:eastAsia="Batang"/>
        </w:rPr>
      </w:r>
    </w:p>
    <w:p>
      <w:pPr>
        <w:pStyle w:val="Normal"/>
        <w:ind w:firstLine="709"/>
        <w:jc w:val="both"/>
        <w:rPr>
          <w:rFonts w:eastAsia="Batang"/>
        </w:rPr>
      </w:pPr>
      <w:r>
        <w:rPr>
          <w:rFonts w:eastAsia="Batang"/>
        </w:rPr>
        <w:t>Bu Protokol, …/…/……… tarihinde iki asıl nüsha olarak yapılmış olup, ……………… yılına kadar geçerlidir.</w:t>
      </w:r>
    </w:p>
    <w:p>
      <w:pPr>
        <w:pStyle w:val="Normal"/>
        <w:ind w:firstLine="709"/>
        <w:jc w:val="both"/>
        <w:rPr>
          <w:rFonts w:eastAsia="Batang"/>
        </w:rPr>
      </w:pPr>
      <w:r>
        <w:rPr>
          <w:rFonts w:eastAsia="Batang"/>
        </w:rPr>
      </w:r>
    </w:p>
    <w:p>
      <w:pPr>
        <w:sectPr>
          <w:headerReference w:type="default" r:id="rId3"/>
          <w:footerReference w:type="default" r:id="rId4"/>
          <w:type w:val="nextPage"/>
          <w:pgSz w:w="11906" w:h="16838"/>
          <w:pgMar w:left="1980" w:right="1417" w:header="720" w:top="1417" w:footer="720" w:bottom="1417" w:gutter="0"/>
          <w:pgNumType w:fmt="decimal"/>
          <w:formProt w:val="false"/>
          <w:textDirection w:val="lrTb"/>
          <w:docGrid w:type="default" w:linePitch="360" w:charSpace="0"/>
        </w:sectPr>
      </w:pPr>
    </w:p>
    <w:p>
      <w:pPr>
        <w:pStyle w:val="Normal"/>
        <w:jc w:val="both"/>
        <w:rPr>
          <w:rFonts w:eastAsia="Batang"/>
          <w:b/>
          <w:b/>
        </w:rPr>
      </w:pPr>
      <w:r>
        <w:rPr>
          <w:rFonts w:eastAsia="Batang"/>
          <w:b/>
        </w:rPr>
      </w:r>
    </w:p>
    <w:p>
      <w:pPr>
        <w:pStyle w:val="Normal"/>
        <w:jc w:val="both"/>
        <w:rPr>
          <w:rFonts w:eastAsia="Batang"/>
          <w:b/>
          <w:b/>
        </w:rPr>
      </w:pPr>
      <w:r>
        <w:rPr>
          <w:rFonts w:eastAsia="Batang"/>
          <w:b/>
        </w:rPr>
      </w:r>
    </w:p>
    <w:p>
      <w:pPr>
        <w:sectPr>
          <w:type w:val="continuous"/>
          <w:pgSz w:w="11906" w:h="16838"/>
          <w:pgMar w:left="1980" w:right="1417" w:header="720" w:top="1417" w:footer="720" w:bottom="1417" w:gutter="0"/>
          <w:formProt w:val="false"/>
          <w:textDirection w:val="lrTb"/>
          <w:docGrid w:type="default" w:linePitch="360" w:charSpace="0"/>
        </w:sectPr>
      </w:pPr>
    </w:p>
    <w:tbl>
      <w:tblPr>
        <w:tblW w:w="8649" w:type="dxa"/>
        <w:jc w:val="left"/>
        <w:tblInd w:w="0" w:type="dxa"/>
        <w:tblLayout w:type="fixed"/>
        <w:tblCellMar>
          <w:top w:w="0" w:type="dxa"/>
          <w:left w:w="108" w:type="dxa"/>
          <w:bottom w:w="0" w:type="dxa"/>
          <w:right w:w="108" w:type="dxa"/>
        </w:tblCellMar>
        <w:tblLook w:val="01e0"/>
      </w:tblPr>
      <w:tblGrid>
        <w:gridCol w:w="4324"/>
        <w:gridCol w:w="4324"/>
      </w:tblGrid>
      <w:tr>
        <w:trPr>
          <w:trHeight w:val="560" w:hRule="atLeast"/>
        </w:trPr>
        <w:tc>
          <w:tcPr>
            <w:tcW w:w="4324" w:type="dxa"/>
            <w:tcBorders/>
          </w:tcPr>
          <w:p>
            <w:pPr>
              <w:pStyle w:val="Normal"/>
              <w:widowControl w:val="false"/>
              <w:rPr>
                <w:rFonts w:eastAsia="Batang"/>
              </w:rPr>
            </w:pPr>
            <w:r>
              <w:rPr>
                <w:rFonts w:eastAsia="Batang"/>
              </w:rPr>
              <w:t xml:space="preserve">…………………………………………… </w:t>
            </w:r>
            <w:r>
              <w:rPr>
                <w:rFonts w:eastAsia="Batang"/>
              </w:rPr>
              <w:t>Rektörü</w:t>
            </w:r>
          </w:p>
        </w:tc>
        <w:tc>
          <w:tcPr>
            <w:tcW w:w="4324" w:type="dxa"/>
            <w:tcBorders/>
          </w:tcPr>
          <w:p>
            <w:pPr>
              <w:pStyle w:val="Normal"/>
              <w:widowControl w:val="false"/>
              <w:rPr>
                <w:rFonts w:eastAsia="Batang"/>
              </w:rPr>
            </w:pPr>
            <w:r>
              <w:rPr>
                <w:rFonts w:eastAsia="Batang"/>
              </w:rPr>
              <w:t xml:space="preserve">………………………………………… </w:t>
            </w:r>
            <w:r>
              <w:rPr>
                <w:rFonts w:eastAsia="Batang"/>
              </w:rPr>
              <w:t>Rektörü</w:t>
            </w:r>
          </w:p>
        </w:tc>
      </w:tr>
    </w:tbl>
    <w:p>
      <w:pPr>
        <w:sectPr>
          <w:headerReference w:type="default" r:id="rId5"/>
          <w:footerReference w:type="default" r:id="rId6"/>
          <w:type w:val="continuous"/>
          <w:pgSz w:w="11906" w:h="16838"/>
          <w:pgMar w:left="1980" w:right="1417" w:header="720" w:top="1417" w:footer="720" w:bottom="1417" w:gutter="0"/>
          <w:pgNumType w:fmt="decimal"/>
          <w:formProt w:val="false"/>
          <w:textDirection w:val="lrTb"/>
          <w:docGrid w:type="default" w:linePitch="360" w:charSpace="0"/>
        </w:sectPr>
      </w:pPr>
    </w:p>
    <w:p>
      <w:pPr>
        <w:pStyle w:val="Normal"/>
        <w:jc w:val="both"/>
        <w:rPr>
          <w:sz w:val="22"/>
          <w:szCs w:val="22"/>
        </w:rPr>
      </w:pPr>
      <w:r>
        <w:rPr>
          <w:sz w:val="22"/>
          <w:szCs w:val="22"/>
        </w:rPr>
      </w:r>
    </w:p>
    <w:p>
      <w:pPr>
        <w:pStyle w:val="Normal"/>
        <w:jc w:val="both"/>
        <w:rPr>
          <w:sz w:val="22"/>
          <w:szCs w:val="22"/>
        </w:rPr>
      </w:pPr>
      <w:r>
        <w:rPr>
          <w:sz w:val="22"/>
          <w:szCs w:val="22"/>
        </w:rPr>
      </w:r>
      <w:r>
        <w:br w:type="page"/>
      </w:r>
    </w:p>
    <w:p>
      <w:pPr>
        <w:pStyle w:val="Normal"/>
        <w:tabs>
          <w:tab w:val="clear" w:pos="708"/>
          <w:tab w:val="left" w:pos="-567" w:leader="none"/>
          <w:tab w:val="left" w:pos="-284" w:leader="none"/>
          <w:tab w:val="left" w:pos="-1" w:leader="none"/>
          <w:tab w:val="left" w:pos="284" w:leader="none"/>
          <w:tab w:val="left" w:pos="566" w:leader="none"/>
          <w:tab w:val="left" w:pos="850" w:leader="none"/>
          <w:tab w:val="left" w:pos="1132" w:leader="none"/>
          <w:tab w:val="left" w:pos="1700" w:leader="none"/>
          <w:tab w:val="left" w:pos="2266" w:leader="none"/>
          <w:tab w:val="left" w:pos="2834" w:leader="none"/>
          <w:tab w:val="left" w:pos="3400" w:leader="none"/>
          <w:tab w:val="left" w:pos="3967" w:leader="none"/>
          <w:tab w:val="left" w:pos="4534" w:leader="none"/>
          <w:tab w:val="left" w:pos="5101" w:leader="none"/>
          <w:tab w:val="left" w:pos="5668" w:leader="none"/>
          <w:tab w:val="left" w:pos="6235" w:leader="none"/>
          <w:tab w:val="left" w:pos="6802" w:leader="none"/>
          <w:tab w:val="left" w:pos="7369" w:leader="none"/>
          <w:tab w:val="left" w:pos="7936" w:leader="none"/>
          <w:tab w:val="left" w:pos="8789" w:leader="none"/>
          <w:tab w:val="left" w:pos="9069" w:leader="none"/>
          <w:tab w:val="left" w:pos="9637" w:leader="none"/>
          <w:tab w:val="left" w:pos="9913" w:leader="none"/>
        </w:tabs>
        <w:ind w:right="46" w:hanging="0"/>
        <w:jc w:val="both"/>
        <w:rPr>
          <w:b/>
          <w:b/>
          <w:bCs/>
          <w:sz w:val="28"/>
          <w:szCs w:val="28"/>
        </w:rPr>
      </w:pPr>
      <w:r>
        <w:rPr>
          <w:b/>
          <w:bCs/>
          <w:sz w:val="28"/>
          <w:szCs w:val="28"/>
        </w:rPr>
        <w:t>ÖD: Öğrenci Değişimi</w:t>
      </w:r>
    </w:p>
    <w:tbl>
      <w:tblPr>
        <w:tblW w:w="5000" w:type="pct"/>
        <w:jc w:val="left"/>
        <w:tblInd w:w="0" w:type="dxa"/>
        <w:tblLayout w:type="fixed"/>
        <w:tblCellMar>
          <w:top w:w="0" w:type="dxa"/>
          <w:left w:w="119" w:type="dxa"/>
          <w:bottom w:w="0" w:type="dxa"/>
          <w:right w:w="119" w:type="dxa"/>
        </w:tblCellMar>
        <w:tblLook w:val="0000"/>
      </w:tblPr>
      <w:tblGrid>
        <w:gridCol w:w="518"/>
        <w:gridCol w:w="1524"/>
        <w:gridCol w:w="742"/>
        <w:gridCol w:w="663"/>
        <w:gridCol w:w="734"/>
        <w:gridCol w:w="785"/>
        <w:gridCol w:w="899"/>
        <w:gridCol w:w="906"/>
        <w:gridCol w:w="849"/>
        <w:gridCol w:w="888"/>
      </w:tblGrid>
      <w:tr>
        <w:trPr/>
        <w:tc>
          <w:tcPr>
            <w:tcW w:w="20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center"/>
              <w:rPr>
                <w:sz w:val="18"/>
                <w:szCs w:val="18"/>
              </w:rPr>
            </w:pPr>
            <w:r>
              <w:rPr>
                <w:b/>
                <w:bCs/>
                <w:sz w:val="18"/>
                <w:szCs w:val="18"/>
              </w:rPr>
              <w:t>Alan kodu</w:t>
            </w:r>
          </w:p>
        </w:tc>
        <w:tc>
          <w:tcPr>
            <w:tcW w:w="292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40" w:after="58"/>
              <w:jc w:val="center"/>
              <w:rPr>
                <w:b/>
                <w:b/>
                <w:bCs/>
                <w:sz w:val="18"/>
                <w:szCs w:val="18"/>
              </w:rPr>
            </w:pPr>
            <w:r>
              <w:rPr>
                <w:b/>
                <w:bCs/>
                <w:sz w:val="18"/>
                <w:szCs w:val="18"/>
              </w:rPr>
              <w:t>Derece</w:t>
            </w:r>
          </w:p>
        </w:tc>
        <w:tc>
          <w:tcPr>
            <w:tcW w:w="18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center"/>
              <w:rPr>
                <w:sz w:val="18"/>
                <w:szCs w:val="18"/>
              </w:rPr>
            </w:pPr>
            <w:r>
              <w:rPr>
                <w:b/>
                <w:bCs/>
                <w:sz w:val="18"/>
                <w:szCs w:val="18"/>
              </w:rPr>
              <w:t>Yükseköğretim Kurumu</w:t>
            </w:r>
          </w:p>
        </w:tc>
        <w:tc>
          <w:tcPr>
            <w:tcW w:w="17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0"/>
              <w:jc w:val="center"/>
              <w:rPr>
                <w:sz w:val="18"/>
                <w:szCs w:val="18"/>
              </w:rPr>
            </w:pPr>
            <w:r>
              <w:rPr>
                <w:b/>
                <w:bCs/>
                <w:sz w:val="18"/>
                <w:szCs w:val="18"/>
              </w:rPr>
              <w:t>Toplam</w:t>
            </w:r>
          </w:p>
        </w:tc>
      </w:tr>
      <w:tr>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Kod</w:t>
            </w:r>
          </w:p>
        </w:tc>
        <w:tc>
          <w:tcPr>
            <w:tcW w:w="1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jc w:val="center"/>
              <w:rPr>
                <w:bCs/>
                <w:sz w:val="16"/>
                <w:szCs w:val="16"/>
              </w:rPr>
            </w:pPr>
            <w:r>
              <w:rPr>
                <w:bCs/>
                <w:sz w:val="16"/>
                <w:szCs w:val="16"/>
              </w:rPr>
              <w:t>Ad</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Ön Lisans</w:t>
            </w:r>
          </w:p>
        </w:tc>
        <w:tc>
          <w:tcPr>
            <w:tcW w:w="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Lisans</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Yüksek Lisans</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Doktora</w:t>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Gönderen</w:t>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Kabul eden</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60" w:after="58"/>
              <w:jc w:val="center"/>
              <w:rPr>
                <w:bCs/>
                <w:sz w:val="16"/>
                <w:szCs w:val="16"/>
              </w:rPr>
            </w:pPr>
            <w:r>
              <w:rPr>
                <w:bCs/>
                <w:sz w:val="16"/>
                <w:szCs w:val="16"/>
              </w:rPr>
              <w:t>Öğrenci Sayısı</w:t>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jc w:val="center"/>
              <w:rPr>
                <w:bCs/>
                <w:sz w:val="16"/>
                <w:szCs w:val="16"/>
              </w:rPr>
            </w:pPr>
            <w:r>
              <w:rPr>
                <w:bCs/>
                <w:sz w:val="16"/>
                <w:szCs w:val="16"/>
              </w:rPr>
              <w:t>Kalacağı Süre</w:t>
            </w:r>
            <w:r>
              <w:rPr>
                <w:bCs/>
                <w:sz w:val="16"/>
                <w:szCs w:val="16"/>
              </w:rPr>
              <w:t xml:space="preserve"> (</w:t>
            </w:r>
            <w:r>
              <w:rPr>
                <w:bCs/>
                <w:sz w:val="16"/>
                <w:szCs w:val="16"/>
              </w:rPr>
              <w:t>Dönem</w:t>
            </w:r>
            <w:r>
              <w:rPr>
                <w:bCs/>
                <w:sz w:val="16"/>
                <w:szCs w:val="16"/>
              </w:rPr>
              <w:t>)</w:t>
            </w:r>
          </w:p>
        </w:tc>
      </w:tr>
      <w:tr>
        <w:trPr>
          <w:trHeight w:val="492" w:hRule="atLeast"/>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1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r>
      <w:tr>
        <w:trPr>
          <w:trHeight w:val="514" w:hRule="atLeast"/>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1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r>
      <w:tr>
        <w:trPr>
          <w:trHeight w:val="536" w:hRule="atLeast"/>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1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r>
      <w:tr>
        <w:trPr>
          <w:trHeight w:val="530" w:hRule="atLeast"/>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1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r>
      <w:tr>
        <w:trPr>
          <w:trHeight w:val="524" w:hRule="atLeast"/>
        </w:trPr>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15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6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9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c>
          <w:tcPr>
            <w:tcW w:w="8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67" w:leader="none"/>
                <w:tab w:val="left" w:pos="-284" w:leader="none"/>
                <w:tab w:val="left" w:pos="-1" w:leader="none"/>
                <w:tab w:val="left" w:pos="284" w:leader="none"/>
                <w:tab w:val="left" w:pos="486"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jc w:val="center"/>
              <w:rPr>
                <w:sz w:val="18"/>
                <w:szCs w:val="18"/>
              </w:rPr>
            </w:pPr>
            <w:r>
              <w:rPr>
                <w:sz w:val="18"/>
                <w:szCs w:val="18"/>
              </w:rPr>
            </w:r>
          </w:p>
        </w:tc>
      </w:tr>
    </w:tbl>
    <w:p>
      <w:pPr>
        <w:pStyle w:val="Normal"/>
        <w:tabs>
          <w:tab w:val="clear" w:pos="708"/>
          <w:tab w:val="left" w:pos="-567" w:leader="none"/>
          <w:tab w:val="left" w:pos="-284" w:leader="none"/>
          <w:tab w:val="left" w:pos="-1" w:leader="none"/>
          <w:tab w:val="left" w:pos="284" w:leader="none"/>
          <w:tab w:val="left" w:pos="566" w:leader="none"/>
          <w:tab w:val="left" w:pos="850" w:leader="none"/>
          <w:tab w:val="left" w:pos="1132" w:leader="none"/>
          <w:tab w:val="left" w:pos="1700" w:leader="none"/>
          <w:tab w:val="left" w:pos="2266" w:leader="none"/>
          <w:tab w:val="left" w:pos="2834" w:leader="none"/>
          <w:tab w:val="left" w:pos="3400" w:leader="none"/>
          <w:tab w:val="left" w:pos="3967"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637" w:leader="none"/>
          <w:tab w:val="left" w:pos="9913" w:leader="none"/>
        </w:tabs>
        <w:jc w:val="both"/>
        <w:rPr>
          <w:b/>
          <w:b/>
          <w:bCs/>
          <w:sz w:val="22"/>
          <w:szCs w:val="22"/>
        </w:rPr>
      </w:pPr>
      <w:r>
        <w:rPr>
          <w:b/>
          <w:bCs/>
          <w:sz w:val="22"/>
          <w:szCs w:val="22"/>
        </w:rPr>
      </w:r>
    </w:p>
    <w:p>
      <w:pPr>
        <w:pStyle w:val="Normal"/>
        <w:tabs>
          <w:tab w:val="clear" w:pos="708"/>
          <w:tab w:val="left" w:pos="-567" w:leader="none"/>
          <w:tab w:val="left" w:pos="-284" w:leader="none"/>
          <w:tab w:val="left" w:pos="-1" w:leader="none"/>
          <w:tab w:val="left" w:pos="284" w:leader="none"/>
          <w:tab w:val="left" w:pos="566" w:leader="none"/>
          <w:tab w:val="left" w:pos="850" w:leader="none"/>
          <w:tab w:val="left" w:pos="1132" w:leader="none"/>
          <w:tab w:val="left" w:pos="1700" w:leader="none"/>
          <w:tab w:val="left" w:pos="2266" w:leader="none"/>
          <w:tab w:val="left" w:pos="2834" w:leader="none"/>
          <w:tab w:val="left" w:pos="3400" w:leader="none"/>
          <w:tab w:val="left" w:pos="3967"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637" w:leader="none"/>
          <w:tab w:val="left" w:pos="9913" w:leader="none"/>
        </w:tabs>
        <w:jc w:val="both"/>
        <w:rPr>
          <w:b/>
          <w:b/>
          <w:bCs/>
          <w:sz w:val="22"/>
          <w:szCs w:val="22"/>
        </w:rPr>
      </w:pPr>
      <w:r>
        <w:rPr>
          <w:b/>
          <w:bCs/>
          <w:sz w:val="22"/>
          <w:szCs w:val="22"/>
        </w:rPr>
      </w:r>
    </w:p>
    <w:p>
      <w:pPr>
        <w:pStyle w:val="Normal"/>
        <w:tabs>
          <w:tab w:val="clear" w:pos="708"/>
          <w:tab w:val="left" w:pos="-567" w:leader="none"/>
          <w:tab w:val="left" w:pos="-284" w:leader="none"/>
          <w:tab w:val="left" w:pos="-1" w:leader="none"/>
          <w:tab w:val="left" w:pos="284" w:leader="none"/>
          <w:tab w:val="left" w:pos="566" w:leader="none"/>
          <w:tab w:val="left" w:pos="850" w:leader="none"/>
          <w:tab w:val="left" w:pos="1132" w:leader="none"/>
          <w:tab w:val="left" w:pos="1700" w:leader="none"/>
          <w:tab w:val="left" w:pos="2266" w:leader="none"/>
          <w:tab w:val="left" w:pos="2834" w:leader="none"/>
          <w:tab w:val="left" w:pos="3400" w:leader="none"/>
          <w:tab w:val="left" w:pos="3967"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637" w:leader="none"/>
          <w:tab w:val="left" w:pos="9913" w:leader="none"/>
        </w:tabs>
        <w:jc w:val="both"/>
        <w:rPr>
          <w:b/>
          <w:b/>
          <w:bCs/>
          <w:sz w:val="22"/>
          <w:szCs w:val="22"/>
        </w:rPr>
      </w:pPr>
      <w:r>
        <w:rPr>
          <w:b/>
          <w:bCs/>
          <w:sz w:val="22"/>
          <w:szCs w:val="22"/>
        </w:rPr>
      </w:r>
    </w:p>
    <w:p>
      <w:pPr>
        <w:pStyle w:val="Normal"/>
        <w:tabs>
          <w:tab w:val="clear" w:pos="708"/>
          <w:tab w:val="left" w:pos="-567" w:leader="none"/>
          <w:tab w:val="left" w:pos="-284" w:leader="none"/>
          <w:tab w:val="left" w:pos="-1" w:leader="none"/>
          <w:tab w:val="left" w:pos="284" w:leader="none"/>
          <w:tab w:val="left" w:pos="566" w:leader="none"/>
          <w:tab w:val="left" w:pos="850" w:leader="none"/>
          <w:tab w:val="left" w:pos="1132" w:leader="none"/>
          <w:tab w:val="left" w:pos="1700" w:leader="none"/>
          <w:tab w:val="left" w:pos="2266" w:leader="none"/>
          <w:tab w:val="left" w:pos="2834" w:leader="none"/>
          <w:tab w:val="left" w:pos="3400" w:leader="none"/>
          <w:tab w:val="left" w:pos="3967"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637" w:leader="none"/>
          <w:tab w:val="left" w:pos="9913" w:leader="none"/>
        </w:tabs>
        <w:jc w:val="both"/>
        <w:rPr>
          <w:b/>
          <w:b/>
          <w:bCs/>
          <w:sz w:val="28"/>
          <w:szCs w:val="28"/>
        </w:rPr>
      </w:pPr>
      <w:r>
        <w:rPr/>
      </w:r>
    </w:p>
    <w:sectPr>
      <w:type w:val="continuous"/>
      <w:pgSz w:w="11906" w:h="16838"/>
      <w:pgMar w:left="1980" w:right="1417" w:header="720" w:top="1417" w:footer="720" w:bottom="141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ind w:right="360" w:hanging="0"/>
      <w:rPr/>
    </w:pPr>
    <w:r>
      <w:rPr/>
    </w:r>
    <w:r>
      <mc:AlternateContent>
        <mc:Choice Requires="wps">
          <w:drawing>
            <wp:anchor behindDoc="0" distT="0" distB="0" distL="0" distR="0" simplePos="0" locked="0" layoutInCell="0" allowOverlap="1" relativeHeight="7">
              <wp:simplePos x="0" y="0"/>
              <wp:positionH relativeFrom="margin">
                <wp:align>right</wp:align>
              </wp:positionH>
              <wp:positionV relativeFrom="paragraph">
                <wp:posOffset>635</wp:posOffset>
              </wp:positionV>
              <wp:extent cx="76835" cy="175260"/>
              <wp:effectExtent l="0" t="0" r="0" b="0"/>
              <wp:wrapSquare wrapText="bothSides"/>
              <wp:docPr id="3" name="Çerçev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Altbilgi"/>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19.4pt;mso-position-horizontal:right;mso-position-horizontal-relative:margin">
              <v:fill opacity="0f"/>
              <v:textbox inset="0in,0in,0in,0in">
                <w:txbxContent>
                  <w:p>
                    <w:pPr>
                      <w:pStyle w:val="Altbilgi"/>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ind w:right="360" w:hanging="0"/>
      <w:rPr/>
    </w:pPr>
    <w:r>
      <w:rPr/>
    </w:r>
    <w:r>
      <mc:AlternateContent>
        <mc:Choice Requires="wps">
          <w:drawing>
            <wp:anchor behindDoc="0" distT="0" distB="0" distL="0" distR="0" simplePos="0" locked="0" layoutInCell="0" allowOverlap="1" relativeHeight="7">
              <wp:simplePos x="0" y="0"/>
              <wp:positionH relativeFrom="margin">
                <wp:align>right</wp:align>
              </wp:positionH>
              <wp:positionV relativeFrom="paragraph">
                <wp:posOffset>635</wp:posOffset>
              </wp:positionV>
              <wp:extent cx="76835" cy="175260"/>
              <wp:effectExtent l="0" t="0" r="0" b="0"/>
              <wp:wrapSquare wrapText="bothSides"/>
              <wp:docPr id="5" name="Çerçev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Altbilgi"/>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19.4pt;mso-position-horizontal:right;mso-position-horizontal-relative:margin">
              <v:fill opacity="0f"/>
              <v:textbox inset="0in,0in,0in,0in">
                <w:txbxContent>
                  <w:p>
                    <w:pPr>
                      <w:pStyle w:val="Altbilgi"/>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margin">
                <wp:align>center</wp:align>
              </wp:positionV>
              <wp:extent cx="5401310" cy="3601085"/>
              <wp:effectExtent l="0" t="0" r="0" b="0"/>
              <wp:wrapNone/>
              <wp:docPr id="2" name="WordPictureWatermark16538853"/>
              <a:graphic xmlns:a="http://schemas.openxmlformats.org/drawingml/2006/main">
                <a:graphicData uri="http://schemas.openxmlformats.org/drawingml/2006/picture">
                  <pic:pic xmlns:pic="http://schemas.openxmlformats.org/drawingml/2006/picture">
                    <pic:nvPicPr>
                      <pic:cNvPr id="0" name="WordPictureWatermark16538853" descr=""/>
                      <pic:cNvPicPr/>
                    </pic:nvPicPr>
                    <pic:blipFill>
                      <a:blip r:embed="rId1"/>
                      <a:stretch/>
                    </pic:blipFill>
                    <pic:spPr>
                      <a:xfrm>
                        <a:off x="0" y="0"/>
                        <a:ext cx="5400720" cy="360036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8853" o:spid="shape_0" stroked="f" style="position:absolute;margin-left:0.05pt;margin-top:208.35pt;width:425.2pt;height:283.45pt;mso-wrap-style:none;v-text-anchor:middle;mso-position-horizontal:center;mso-position-horizontal-relative:margin;mso-position-vertical:center;mso-position-vertical-relative:margin" type="shapetype_75">
              <v:imagedata r:id="rId1"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margin">
                <wp:align>center</wp:align>
              </wp:positionV>
              <wp:extent cx="5401310" cy="3601085"/>
              <wp:effectExtent l="0" t="0" r="0" b="0"/>
              <wp:wrapNone/>
              <wp:docPr id="4" name="WordPictureWatermark16538853"/>
              <a:graphic xmlns:a="http://schemas.openxmlformats.org/drawingml/2006/main">
                <a:graphicData uri="http://schemas.openxmlformats.org/drawingml/2006/picture">
                  <pic:pic xmlns:pic="http://schemas.openxmlformats.org/drawingml/2006/picture">
                    <pic:nvPicPr>
                      <pic:cNvPr id="1" name="WordPictureWatermark16538853" descr=""/>
                      <pic:cNvPicPr/>
                    </pic:nvPicPr>
                    <pic:blipFill>
                      <a:blip r:embed="rId1"/>
                      <a:stretch/>
                    </pic:blipFill>
                    <pic:spPr>
                      <a:xfrm>
                        <a:off x="0" y="0"/>
                        <a:ext cx="5400720" cy="3600360"/>
                      </a:xfrm>
                      <a:prstGeom prst="rect">
                        <a:avLst/>
                      </a:prstGeom>
                      <a:ln w="0">
                        <a:noFill/>
                      </a:ln>
                    </pic:spPr>
                  </pic:pic>
                </a:graphicData>
              </a:graphic>
            </wp:anchor>
          </w:drawing>
        </mc:Choice>
        <mc:Fallback>
          <w:pict>
            <v:shape id="WordPictureWatermark16538853" o:spid="shape_0" stroked="f" style="position:absolute;margin-left:0.05pt;margin-top:208.35pt;width:425.2pt;height:283.45pt;mso-wrap-style:none;v-text-anchor:middle;mso-position-horizontal:center;mso-position-horizontal-relative:margin;mso-position-vertical:center;mso-position-vertical-relative:margin" type="shapetype_75">
              <v:imagedata r:id="rId1" o:detectmouseclick="t"/>
              <v:stroke color="#3465a4" joinstyle="round" endcap="flat"/>
              <w10:wrap type="none"/>
            </v:shap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05b2"/>
    <w:pPr>
      <w:widowControl/>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semiHidden/>
    <w:qFormat/>
    <w:rPr/>
  </w:style>
  <w:style w:type="character" w:styleId="Pagenumber">
    <w:name w:val="page number"/>
    <w:basedOn w:val="DefaultParagraphFont"/>
    <w:qFormat/>
    <w:rsid w:val="00846d6f"/>
    <w:rPr/>
  </w:style>
  <w:style w:type="character" w:styleId="StbilgiChar" w:customStyle="1">
    <w:name w:val="Üstbilgi Char"/>
    <w:basedOn w:val="DefaultParagraphFont"/>
    <w:link w:val="stbilgi"/>
    <w:uiPriority w:val="99"/>
    <w:semiHidden/>
    <w:qFormat/>
    <w:rsid w:val="00da4636"/>
    <w:rPr>
      <w:sz w:val="24"/>
      <w:szCs w:val="24"/>
    </w:rPr>
  </w:style>
  <w:style w:type="paragraph" w:styleId="Balk">
    <w:name w:val="Başlık"/>
    <w:basedOn w:val="Normal"/>
    <w:next w:val="MetinGvdesi"/>
    <w:qFormat/>
    <w:pPr>
      <w:keepNext w:val="true"/>
      <w:spacing w:before="240" w:after="120"/>
    </w:pPr>
    <w:rPr>
      <w:rFonts w:ascii="Liberation Sans" w:hAnsi="Liberation Sans" w:eastAsia="Noto Sans CJK JP Regular" w:cs="FreeSans"/>
      <w:sz w:val="28"/>
      <w:szCs w:val="28"/>
    </w:rPr>
  </w:style>
  <w:style w:type="paragraph" w:styleId="MetinGvdesi">
    <w:name w:val="Body Text"/>
    <w:basedOn w:val="Normal"/>
    <w:rsid w:val="007b05b2"/>
    <w:pPr>
      <w:spacing w:before="0" w:after="120"/>
    </w:pPr>
    <w:rPr>
      <w:sz w:val="20"/>
      <w:szCs w:val="20"/>
      <w:lang w:val="en-GB" w:eastAsia="en-US"/>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MetinGvdesiGirintisi">
    <w:name w:val="Body Text Indent"/>
    <w:basedOn w:val="Normal"/>
    <w:rsid w:val="007b05b2"/>
    <w:pPr>
      <w:tabs>
        <w:tab w:val="clear" w:pos="708"/>
        <w:tab w:val="left" w:pos="-567" w:leader="none"/>
        <w:tab w:val="left" w:pos="-284" w:leader="none"/>
        <w:tab w:val="left" w:pos="-1" w:leader="none"/>
        <w:tab w:val="left" w:pos="284" w:leader="none"/>
        <w:tab w:val="left" w:pos="486" w:leader="none"/>
        <w:tab w:val="left" w:pos="850" w:leader="none"/>
        <w:tab w:val="left" w:pos="1206" w:leader="none"/>
        <w:tab w:val="left" w:pos="1836" w:leader="none"/>
        <w:tab w:val="left" w:pos="2266" w:leader="none"/>
        <w:tab w:val="left" w:pos="2556" w:leader="none"/>
        <w:tab w:val="left" w:pos="2736" w:leader="none"/>
        <w:tab w:val="left" w:pos="3006" w:leader="none"/>
        <w:tab w:val="left" w:pos="3546" w:leader="none"/>
        <w:tab w:val="left" w:pos="5101" w:leader="none"/>
        <w:tab w:val="left" w:pos="5668" w:leader="none"/>
        <w:tab w:val="left" w:pos="6235" w:leader="none"/>
        <w:tab w:val="left" w:pos="6802" w:leader="none"/>
        <w:tab w:val="left" w:pos="7369" w:leader="none"/>
        <w:tab w:val="left" w:pos="7936" w:leader="none"/>
        <w:tab w:val="left" w:pos="8503" w:leader="none"/>
        <w:tab w:val="left" w:pos="9069" w:leader="none"/>
        <w:tab w:val="left" w:pos="9913" w:leader="none"/>
      </w:tabs>
      <w:spacing w:before="0" w:after="58"/>
    </w:pPr>
    <w:rPr>
      <w:rFonts w:ascii="Arial" w:hAnsi="Arial" w:cs="Arial"/>
      <w:sz w:val="16"/>
      <w:szCs w:val="16"/>
    </w:rPr>
  </w:style>
  <w:style w:type="paragraph" w:styleId="Stvealtbilgi">
    <w:name w:val="Üst ve alt bilgi"/>
    <w:basedOn w:val="Normal"/>
    <w:qFormat/>
    <w:pPr/>
    <w:rPr/>
  </w:style>
  <w:style w:type="paragraph" w:styleId="Altbilgi">
    <w:name w:val="Footer"/>
    <w:basedOn w:val="Normal"/>
    <w:rsid w:val="00846d6f"/>
    <w:pPr>
      <w:tabs>
        <w:tab w:val="clear" w:pos="708"/>
        <w:tab w:val="center" w:pos="4536" w:leader="none"/>
        <w:tab w:val="right" w:pos="9072" w:leader="none"/>
      </w:tabs>
    </w:pPr>
    <w:rPr/>
  </w:style>
  <w:style w:type="paragraph" w:styleId="Stbilgi">
    <w:name w:val="Header"/>
    <w:basedOn w:val="Normal"/>
    <w:link w:val="stbilgiChar"/>
    <w:uiPriority w:val="99"/>
    <w:semiHidden/>
    <w:unhideWhenUsed/>
    <w:rsid w:val="00da4636"/>
    <w:pPr>
      <w:tabs>
        <w:tab w:val="clear" w:pos="708"/>
        <w:tab w:val="center" w:pos="4536" w:leader="none"/>
        <w:tab w:val="right" w:pos="9072" w:leader="none"/>
      </w:tabs>
    </w:pPr>
    <w:rPr/>
  </w:style>
  <w:style w:type="paragraph" w:styleId="Ereveerii">
    <w:name w:val="Çerçeve İçeriği"/>
    <w:basedOn w:val="Normal"/>
    <w:qFormat/>
    <w:pPr/>
    <w:rPr/>
  </w:style>
  <w:style w:type="numbering" w:styleId="NoList" w:default="1">
    <w:name w:val="No List"/>
    <w:semiHidden/>
    <w:qFormat/>
  </w:style>
  <w:style w:type="table" w:default="1" w:styleId="NormalTablo">
    <w:name w:val="Normal Table"/>
    <w:semiHidden/>
    <w:tblPr>
      <w:tblCellMar>
        <w:top w:w="0" w:type="dxa"/>
        <w:left w:w="108" w:type="dxa"/>
        <w:bottom w:w="0" w:type="dxa"/>
        <w:right w:w="108" w:type="dxa"/>
      </w:tblCellMar>
    </w:tblPr>
  </w:style>
  <w:style w:type="table" w:styleId="TabloKlavuzu">
    <w:name w:val="Table Grid"/>
    <w:basedOn w:val="NormalTablo"/>
    <w:rsid w:val="00937b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4FF45-4C41-4C8C-AFF1-FEC5FF2404AE}"/>
</file>

<file path=customXml/itemProps2.xml><?xml version="1.0" encoding="utf-8"?>
<ds:datastoreItem xmlns:ds="http://schemas.openxmlformats.org/officeDocument/2006/customXml" ds:itemID="{550BC3A7-BF6B-4592-A6F8-6269AF23E032}"/>
</file>

<file path=customXml/itemProps3.xml><?xml version="1.0" encoding="utf-8"?>
<ds:datastoreItem xmlns:ds="http://schemas.openxmlformats.org/officeDocument/2006/customXml" ds:itemID="{EC4A1347-EE30-4D50-B2C4-61CED8D2EF36}"/>
</file>

<file path=docProps/app.xml><?xml version="1.0" encoding="utf-8"?>
<Properties xmlns="http://schemas.openxmlformats.org/officeDocument/2006/extended-properties" xmlns:vt="http://schemas.openxmlformats.org/officeDocument/2006/docPropsVTypes">
  <Template>Normal.dotm</Template>
  <TotalTime>7</TotalTime>
  <Application>LibreOffice/7.0.3.1$Linux_X86_64 LibreOffice_project/d7547858d014d4cf69878db179d326fc3483e082</Application>
  <Pages>2</Pages>
  <Words>157</Words>
  <Characters>1144</Characters>
  <CharactersWithSpaces>1279</CharactersWithSpaces>
  <Paragraphs>23</Paragraphs>
  <Company>YOK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2013-05-23T14:06:00Z</dcterms:created>
  <dc:creator>Saban CALIS</dc:creator>
  <dc:description/>
  <dc:language>tr-TR</dc:language>
  <cp:lastModifiedBy/>
  <cp:lastPrinted>2008-09-04T06:23:00Z</cp:lastPrinted>
  <dcterms:modified xsi:type="dcterms:W3CDTF">2021-02-18T14:38:04Z</dcterms:modified>
  <cp:revision>4</cp:revision>
  <dc:subject/>
  <dc:title>UDEP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YOK</vt:lpwstr>
  </property>
  <property fmtid="{D5CDD505-2E9C-101B-9397-08002B2CF9AE}" pid="4" name="ContentTypeId">
    <vt:lpwstr>0x01010087074A6F4F905C43B1930F27AACA37A7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